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C19" w:rsidRDefault="006F2C19" w:rsidP="006F2C19">
      <w:pPr>
        <w:pStyle w:val="NormalWeb"/>
        <w:shd w:val="clear" w:color="auto" w:fill="FFFFFF"/>
        <w:bidi/>
        <w:spacing w:before="120" w:beforeAutospacing="0" w:after="120" w:afterAutospacing="0"/>
        <w:rPr>
          <w:rFonts w:ascii="Tahoma" w:hAnsi="Tahoma" w:cs="Tahoma"/>
          <w:color w:val="444444"/>
          <w:sz w:val="18"/>
          <w:szCs w:val="18"/>
        </w:rPr>
      </w:pPr>
      <w:r>
        <w:rPr>
          <w:rFonts w:ascii="Tahoma" w:hAnsi="Tahoma" w:cs="Tahoma"/>
          <w:color w:val="E74C3C"/>
          <w:sz w:val="18"/>
          <w:szCs w:val="18"/>
          <w:rtl/>
        </w:rPr>
        <w:t>درباره کتابخانه</w:t>
      </w:r>
      <w:r>
        <w:rPr>
          <w:rFonts w:ascii="Tahoma" w:hAnsi="Tahoma" w:cs="Tahoma"/>
          <w:color w:val="E74C3C"/>
          <w:sz w:val="18"/>
          <w:szCs w:val="18"/>
        </w:rPr>
        <w:t>:</w:t>
      </w:r>
    </w:p>
    <w:p w:rsidR="006F2C19" w:rsidRDefault="006F2C19" w:rsidP="006F2C19">
      <w:pPr>
        <w:pStyle w:val="NormalWeb"/>
        <w:shd w:val="clear" w:color="auto" w:fill="FFFFFF"/>
        <w:bidi/>
        <w:spacing w:before="120" w:beforeAutospacing="0" w:after="120" w:afterAutospacing="0"/>
        <w:rPr>
          <w:rFonts w:ascii="Tahoma" w:hAnsi="Tahoma" w:cs="Tahoma"/>
          <w:color w:val="444444"/>
          <w:sz w:val="18"/>
          <w:szCs w:val="18"/>
        </w:rPr>
      </w:pPr>
      <w:r>
        <w:rPr>
          <w:rStyle w:val="Strong"/>
          <w:rFonts w:ascii="Tahoma" w:hAnsi="Tahoma" w:cs="Tahoma"/>
          <w:color w:val="444444"/>
          <w:sz w:val="18"/>
          <w:szCs w:val="18"/>
        </w:rPr>
        <w:t xml:space="preserve">1- </w:t>
      </w:r>
      <w:r>
        <w:rPr>
          <w:rStyle w:val="Strong"/>
          <w:rFonts w:ascii="Tahoma" w:hAnsi="Tahoma" w:cs="Tahoma"/>
          <w:color w:val="444444"/>
          <w:sz w:val="18"/>
          <w:szCs w:val="18"/>
          <w:rtl/>
        </w:rPr>
        <w:t>تاریخچه کتابخانه</w:t>
      </w:r>
      <w:r>
        <w:rPr>
          <w:rStyle w:val="Strong"/>
          <w:rFonts w:ascii="Tahoma" w:hAnsi="Tahoma" w:cs="Tahoma"/>
          <w:color w:val="444444"/>
          <w:sz w:val="18"/>
          <w:szCs w:val="18"/>
        </w:rPr>
        <w:t>:</w:t>
      </w:r>
      <w:bookmarkStart w:id="0" w:name="_GoBack"/>
      <w:bookmarkEnd w:id="0"/>
    </w:p>
    <w:p w:rsidR="006F2C19" w:rsidRDefault="006F2C19" w:rsidP="006F2C19">
      <w:pPr>
        <w:pStyle w:val="NormalWeb"/>
        <w:shd w:val="clear" w:color="auto" w:fill="FFFFFF"/>
        <w:bidi/>
        <w:spacing w:before="120" w:beforeAutospacing="0" w:after="120" w:afterAutospacing="0"/>
        <w:rPr>
          <w:rFonts w:ascii="Tahoma" w:hAnsi="Tahoma" w:cs="Tahoma"/>
          <w:color w:val="444444"/>
          <w:sz w:val="18"/>
          <w:szCs w:val="18"/>
        </w:rPr>
      </w:pPr>
      <w:r>
        <w:rPr>
          <w:rFonts w:ascii="Tahoma" w:hAnsi="Tahoma" w:cs="Tahoma"/>
          <w:color w:val="444444"/>
          <w:sz w:val="18"/>
          <w:szCs w:val="18"/>
          <w:rtl/>
        </w:rPr>
        <w:t>این کتابخانه از سال 1375 به صورت مشترک با کتابخانه دانشکده پرستاری و مامایی شروع به فعالیت نمود و از سال 1380 تا کنون به صورت مستقل به ارائه خدمات پرداخته است</w:t>
      </w:r>
      <w:r>
        <w:rPr>
          <w:rFonts w:ascii="Tahoma" w:hAnsi="Tahoma" w:cs="Tahoma"/>
          <w:color w:val="444444"/>
          <w:sz w:val="18"/>
          <w:szCs w:val="18"/>
        </w:rPr>
        <w:t>.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Fonts w:ascii="Tahoma" w:hAnsi="Tahoma" w:cs="Tahoma"/>
          <w:color w:val="444444"/>
          <w:sz w:val="18"/>
          <w:szCs w:val="18"/>
          <w:rtl/>
        </w:rPr>
        <w:t>سیستم نرم افزاری مورد استفاده، نرم افزار پارس اذرخش وسیستم رده بند ی منابع، نظام رده بندی کتابخانه پزشکی کنگره آمریکا</w:t>
      </w:r>
      <w:r>
        <w:rPr>
          <w:rFonts w:ascii="Tahoma" w:hAnsi="Tahoma" w:cs="Tahoma"/>
          <w:color w:val="444444"/>
          <w:sz w:val="18"/>
          <w:szCs w:val="18"/>
        </w:rPr>
        <w:t xml:space="preserve"> (NLM  )</w:t>
      </w:r>
      <w:r>
        <w:rPr>
          <w:rFonts w:ascii="Tahoma" w:hAnsi="Tahoma" w:cs="Tahoma"/>
          <w:color w:val="444444"/>
          <w:sz w:val="18"/>
          <w:szCs w:val="18"/>
          <w:rtl/>
        </w:rPr>
        <w:t>میباشد</w:t>
      </w:r>
      <w:r>
        <w:rPr>
          <w:rFonts w:ascii="Tahoma" w:hAnsi="Tahoma" w:cs="Tahoma"/>
          <w:color w:val="444444"/>
          <w:sz w:val="18"/>
          <w:szCs w:val="18"/>
        </w:rPr>
        <w:t>.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Fonts w:ascii="Tahoma" w:hAnsi="Tahoma" w:cs="Tahoma"/>
          <w:color w:val="444444"/>
          <w:sz w:val="18"/>
          <w:szCs w:val="18"/>
          <w:rtl/>
        </w:rPr>
        <w:t>سیستم کتابخانه به صورت قفسه باز می باشد و کلیه مراجعان امکان دسترسی مستقیم به داخل مخزن کتابخانه را دارند</w:t>
      </w:r>
      <w:r>
        <w:rPr>
          <w:rFonts w:ascii="Tahoma" w:hAnsi="Tahoma" w:cs="Tahoma"/>
          <w:color w:val="444444"/>
          <w:sz w:val="18"/>
          <w:szCs w:val="18"/>
        </w:rPr>
        <w:t>.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Style w:val="Strong"/>
          <w:rFonts w:ascii="Tahoma" w:hAnsi="Tahoma" w:cs="Tahoma"/>
          <w:color w:val="444444"/>
          <w:sz w:val="18"/>
          <w:szCs w:val="18"/>
        </w:rPr>
        <w:t xml:space="preserve">2- </w:t>
      </w:r>
      <w:r>
        <w:rPr>
          <w:rStyle w:val="Strong"/>
          <w:rFonts w:ascii="Tahoma" w:hAnsi="Tahoma" w:cs="Tahoma"/>
          <w:color w:val="444444"/>
          <w:sz w:val="18"/>
          <w:szCs w:val="18"/>
          <w:rtl/>
        </w:rPr>
        <w:t>هدف</w:t>
      </w:r>
      <w:proofErr w:type="gramStart"/>
      <w:r>
        <w:rPr>
          <w:rStyle w:val="Strong"/>
          <w:rFonts w:ascii="Tahoma" w:hAnsi="Tahoma" w:cs="Tahoma"/>
          <w:color w:val="444444"/>
          <w:sz w:val="18"/>
          <w:szCs w:val="18"/>
        </w:rPr>
        <w:t>:</w:t>
      </w:r>
      <w:proofErr w:type="gramEnd"/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Fonts w:ascii="Tahoma" w:hAnsi="Tahoma" w:cs="Tahoma"/>
          <w:color w:val="444444"/>
          <w:sz w:val="18"/>
          <w:szCs w:val="18"/>
          <w:rtl/>
        </w:rPr>
        <w:t>هدف اصلی کتابخانه دانشکده، کمک به ارتقاء سطح کیفی آموزش و پژوهش در دانشکده از طریق تامين منابع اطلاعاتی چاپي والکترونيکي لازم و کافي و فراهم نمودن محیطی مناسب جهت استفاده از این منابع در راستای آموزش و پژوهش در کوتاهترین زمان و مفیدترین شرایط ممکن است</w:t>
      </w:r>
      <w:r>
        <w:rPr>
          <w:rFonts w:ascii="Tahoma" w:hAnsi="Tahoma" w:cs="Tahoma"/>
          <w:color w:val="444444"/>
          <w:sz w:val="18"/>
          <w:szCs w:val="18"/>
        </w:rPr>
        <w:t>.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Fonts w:ascii="Tahoma" w:hAnsi="Tahoma" w:cs="Tahoma"/>
          <w:color w:val="444444"/>
          <w:sz w:val="18"/>
          <w:szCs w:val="18"/>
          <w:rtl/>
        </w:rPr>
        <w:t>کتابخانه دانشکده بهداشت و پیراپزشکی قزوین، در راستای تجلی اهداف و برنامه‌های آموزشی، فرهنگی و پژوهشی دانشکده، و با حمایت دانشگاه و دانشکده بخصوص معاونت تحقیقات و فناوری؛ ماموریت دارد که</w:t>
      </w:r>
      <w:r>
        <w:rPr>
          <w:rFonts w:ascii="Tahoma" w:hAnsi="Tahoma" w:cs="Tahoma"/>
          <w:color w:val="444444"/>
          <w:sz w:val="18"/>
          <w:szCs w:val="18"/>
        </w:rPr>
        <w:t>:</w:t>
      </w:r>
      <w:r>
        <w:rPr>
          <w:rFonts w:ascii="Tahoma" w:hAnsi="Tahoma" w:cs="Tahoma"/>
          <w:color w:val="444444"/>
          <w:sz w:val="18"/>
          <w:szCs w:val="18"/>
        </w:rPr>
        <w:br/>
        <w:t xml:space="preserve">- </w:t>
      </w:r>
      <w:r>
        <w:rPr>
          <w:rFonts w:ascii="Tahoma" w:hAnsi="Tahoma" w:cs="Tahoma"/>
          <w:color w:val="444444"/>
          <w:sz w:val="18"/>
          <w:szCs w:val="18"/>
          <w:rtl/>
        </w:rPr>
        <w:t>به ارائه خدمات کتابخانه‌ای و اطلاع‌رسانی بپردازد</w:t>
      </w:r>
      <w:r>
        <w:rPr>
          <w:rFonts w:ascii="Tahoma" w:hAnsi="Tahoma" w:cs="Tahoma"/>
          <w:color w:val="444444"/>
          <w:sz w:val="18"/>
          <w:szCs w:val="18"/>
        </w:rPr>
        <w:br/>
        <w:t xml:space="preserve">- </w:t>
      </w:r>
      <w:r>
        <w:rPr>
          <w:rFonts w:ascii="Tahoma" w:hAnsi="Tahoma" w:cs="Tahoma"/>
          <w:color w:val="444444"/>
          <w:sz w:val="18"/>
          <w:szCs w:val="18"/>
          <w:rtl/>
        </w:rPr>
        <w:t>نسبت به شناسایی و تامین نیازهای اطلاعاتی تمامی اعضای تحت پوشش خود اعم از اساتید، کارکنان و دانشجویان اقدام نماید</w:t>
      </w:r>
      <w:r>
        <w:rPr>
          <w:rFonts w:ascii="Tahoma" w:hAnsi="Tahoma" w:cs="Tahoma"/>
          <w:color w:val="444444"/>
          <w:sz w:val="18"/>
          <w:szCs w:val="18"/>
        </w:rPr>
        <w:br/>
        <w:t xml:space="preserve">- </w:t>
      </w:r>
      <w:r>
        <w:rPr>
          <w:rFonts w:ascii="Tahoma" w:hAnsi="Tahoma" w:cs="Tahoma"/>
          <w:color w:val="444444"/>
          <w:sz w:val="18"/>
          <w:szCs w:val="18"/>
          <w:rtl/>
        </w:rPr>
        <w:t>از طریق توسعه و استانداردسازی خدمات و سرویس‌های موجود، بستر مناسب برای بهره‌گیری کاربران خود را از خدمات این کتابخانه فراهم آورد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Style w:val="Strong"/>
          <w:rFonts w:ascii="Tahoma" w:hAnsi="Tahoma" w:cs="Tahoma"/>
          <w:color w:val="444444"/>
          <w:sz w:val="18"/>
          <w:szCs w:val="18"/>
        </w:rPr>
        <w:t xml:space="preserve">3- </w:t>
      </w:r>
      <w:r>
        <w:rPr>
          <w:rStyle w:val="Strong"/>
          <w:rFonts w:ascii="Tahoma" w:hAnsi="Tahoma" w:cs="Tahoma"/>
          <w:color w:val="444444"/>
          <w:sz w:val="18"/>
          <w:szCs w:val="18"/>
          <w:rtl/>
        </w:rPr>
        <w:t>چشم‌انداز</w:t>
      </w:r>
      <w:r>
        <w:rPr>
          <w:rStyle w:val="Strong"/>
          <w:rFonts w:ascii="Tahoma" w:hAnsi="Tahoma" w:cs="Tahoma"/>
          <w:color w:val="444444"/>
          <w:sz w:val="18"/>
          <w:szCs w:val="18"/>
        </w:rPr>
        <w:t>: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Fonts w:ascii="Tahoma" w:hAnsi="Tahoma" w:cs="Tahoma"/>
          <w:color w:val="444444"/>
          <w:sz w:val="18"/>
          <w:szCs w:val="18"/>
          <w:rtl/>
        </w:rPr>
        <w:t>کتابخانه دانشکده  ارزش‌های زیر را در ارائه خدمات خود با جدیت دنبال می‌کند</w:t>
      </w:r>
      <w:r>
        <w:rPr>
          <w:rFonts w:ascii="Tahoma" w:hAnsi="Tahoma" w:cs="Tahoma"/>
          <w:color w:val="444444"/>
          <w:sz w:val="18"/>
          <w:szCs w:val="18"/>
        </w:rPr>
        <w:t>:</w:t>
      </w:r>
      <w:r>
        <w:rPr>
          <w:rFonts w:ascii="Tahoma" w:hAnsi="Tahoma" w:cs="Tahoma"/>
          <w:color w:val="444444"/>
          <w:sz w:val="18"/>
          <w:szCs w:val="18"/>
        </w:rPr>
        <w:br/>
        <w:t xml:space="preserve">- </w:t>
      </w:r>
      <w:r>
        <w:rPr>
          <w:rFonts w:ascii="Tahoma" w:hAnsi="Tahoma" w:cs="Tahoma"/>
          <w:color w:val="444444"/>
          <w:sz w:val="18"/>
          <w:szCs w:val="18"/>
          <w:rtl/>
        </w:rPr>
        <w:t>حفظ ارزش‌های والای انسانی در ارائه خدمات به کاربران و تکریم کلیه مراجعه‌کنندگان به کتابخانه</w:t>
      </w:r>
      <w:r>
        <w:rPr>
          <w:rFonts w:ascii="Tahoma" w:hAnsi="Tahoma" w:cs="Tahoma"/>
          <w:color w:val="444444"/>
          <w:sz w:val="18"/>
          <w:szCs w:val="18"/>
        </w:rPr>
        <w:br/>
        <w:t xml:space="preserve">- </w:t>
      </w:r>
      <w:r>
        <w:rPr>
          <w:rFonts w:ascii="Tahoma" w:hAnsi="Tahoma" w:cs="Tahoma"/>
          <w:color w:val="444444"/>
          <w:sz w:val="18"/>
          <w:szCs w:val="18"/>
          <w:rtl/>
        </w:rPr>
        <w:t>صرفه‌جویی در وقت کاربران و در اختیار قرار دادن بهترین خدمات با توجه به امکانات و توانمندی کتابخانه</w:t>
      </w:r>
      <w:r>
        <w:rPr>
          <w:rFonts w:ascii="Tahoma" w:hAnsi="Tahoma" w:cs="Tahoma"/>
          <w:color w:val="444444"/>
          <w:sz w:val="18"/>
          <w:szCs w:val="18"/>
        </w:rPr>
        <w:br/>
        <w:t xml:space="preserve">- </w:t>
      </w:r>
      <w:r>
        <w:rPr>
          <w:rFonts w:ascii="Tahoma" w:hAnsi="Tahoma" w:cs="Tahoma"/>
          <w:color w:val="444444"/>
          <w:sz w:val="18"/>
          <w:szCs w:val="18"/>
          <w:rtl/>
        </w:rPr>
        <w:t>تلاش در جهت ارتقای مهارت، تخصص و خلاقیت کارکنان کتابخانه به منظور ارائه خدمات در شان مراجعه کنندگان</w:t>
      </w:r>
      <w:r>
        <w:rPr>
          <w:rFonts w:ascii="Tahoma" w:hAnsi="Tahoma" w:cs="Tahoma"/>
          <w:color w:val="444444"/>
          <w:sz w:val="18"/>
          <w:szCs w:val="18"/>
        </w:rPr>
        <w:br/>
        <w:t xml:space="preserve">- </w:t>
      </w:r>
      <w:r>
        <w:rPr>
          <w:rFonts w:ascii="Tahoma" w:hAnsi="Tahoma" w:cs="Tahoma"/>
          <w:color w:val="444444"/>
          <w:sz w:val="18"/>
          <w:szCs w:val="18"/>
          <w:rtl/>
        </w:rPr>
        <w:t>تلاش همه جانبه در جهت ارائه خدمات سودمند و همراه با سهولت با صرف کمترین زمان و هزینه برای مراجعه‌کنندگان</w:t>
      </w:r>
      <w:r>
        <w:rPr>
          <w:rFonts w:ascii="Tahoma" w:hAnsi="Tahoma" w:cs="Tahoma"/>
          <w:color w:val="444444"/>
          <w:sz w:val="18"/>
          <w:szCs w:val="18"/>
        </w:rPr>
        <w:br/>
        <w:t xml:space="preserve">- </w:t>
      </w:r>
      <w:r>
        <w:rPr>
          <w:rFonts w:ascii="Tahoma" w:hAnsi="Tahoma" w:cs="Tahoma"/>
          <w:color w:val="444444"/>
          <w:sz w:val="18"/>
          <w:szCs w:val="18"/>
          <w:rtl/>
        </w:rPr>
        <w:t>بکارگیری فناوری‌های نوین اطلاعاتی و ارتباطی به منظور ارائه خدمت هر چه بیشتر به مراجعه کنندگان</w:t>
      </w:r>
    </w:p>
    <w:p w:rsidR="006F2C19" w:rsidRDefault="006F2C19" w:rsidP="006F2C19">
      <w:pPr>
        <w:pStyle w:val="NormalWeb"/>
        <w:shd w:val="clear" w:color="auto" w:fill="FFFFFF"/>
        <w:bidi/>
        <w:spacing w:before="120" w:beforeAutospacing="0" w:after="120" w:afterAutospacing="0"/>
        <w:rPr>
          <w:rFonts w:ascii="Tahoma" w:hAnsi="Tahoma" w:cs="Tahoma"/>
          <w:color w:val="444444"/>
          <w:sz w:val="18"/>
          <w:szCs w:val="18"/>
        </w:rPr>
      </w:pPr>
      <w:r>
        <w:rPr>
          <w:rStyle w:val="Strong"/>
          <w:rFonts w:ascii="Tahoma" w:hAnsi="Tahoma" w:cs="Tahoma"/>
          <w:color w:val="444444"/>
          <w:sz w:val="18"/>
          <w:szCs w:val="18"/>
        </w:rPr>
        <w:t xml:space="preserve">4- </w:t>
      </w:r>
      <w:r>
        <w:rPr>
          <w:rStyle w:val="Strong"/>
          <w:rFonts w:ascii="Tahoma" w:hAnsi="Tahoma" w:cs="Tahoma"/>
          <w:color w:val="444444"/>
          <w:sz w:val="18"/>
          <w:szCs w:val="18"/>
          <w:rtl/>
        </w:rPr>
        <w:t>رسالت</w:t>
      </w:r>
      <w:proofErr w:type="gramStart"/>
      <w:r>
        <w:rPr>
          <w:rStyle w:val="Strong"/>
          <w:rFonts w:ascii="Tahoma" w:hAnsi="Tahoma" w:cs="Tahoma"/>
          <w:color w:val="444444"/>
          <w:sz w:val="18"/>
          <w:szCs w:val="18"/>
        </w:rPr>
        <w:t>:</w:t>
      </w:r>
      <w:proofErr w:type="gramEnd"/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Fonts w:ascii="Tahoma" w:hAnsi="Tahoma" w:cs="Tahoma"/>
          <w:color w:val="444444"/>
          <w:sz w:val="18"/>
          <w:szCs w:val="18"/>
          <w:rtl/>
        </w:rPr>
        <w:t>کتابخانه بر آن است که با شناخت نیازهای اطلاعاتی جامعه کتابخانه و پشتیبانی از اهداف آموزشی، پژوهشی و فرهنگی از طریق تامین اطلاعاتی اساتید، دانشجویان و سایر کاربران و تامین منابع و امکانات به منظور اشاعه سریعتر اطلاعات و افزایش دسترسی به آن و عرضه فعالانه خدمات به مراجعه کنندگان گام بردارد</w:t>
      </w:r>
      <w:r>
        <w:rPr>
          <w:rFonts w:ascii="Tahoma" w:hAnsi="Tahoma" w:cs="Tahoma"/>
          <w:color w:val="444444"/>
          <w:sz w:val="18"/>
          <w:szCs w:val="18"/>
        </w:rPr>
        <w:t>.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Style w:val="Strong"/>
          <w:rFonts w:ascii="Tahoma" w:hAnsi="Tahoma" w:cs="Tahoma"/>
          <w:color w:val="444444"/>
          <w:sz w:val="18"/>
          <w:szCs w:val="18"/>
        </w:rPr>
        <w:t xml:space="preserve">5- </w:t>
      </w:r>
      <w:r>
        <w:rPr>
          <w:rStyle w:val="Strong"/>
          <w:rFonts w:ascii="Tahoma" w:hAnsi="Tahoma" w:cs="Tahoma"/>
          <w:color w:val="444444"/>
          <w:sz w:val="18"/>
          <w:szCs w:val="18"/>
          <w:rtl/>
        </w:rPr>
        <w:t>جامعه هدف</w:t>
      </w:r>
      <w:proofErr w:type="gramStart"/>
      <w:r>
        <w:rPr>
          <w:rStyle w:val="Strong"/>
          <w:rFonts w:ascii="Tahoma" w:hAnsi="Tahoma" w:cs="Tahoma"/>
          <w:color w:val="444444"/>
          <w:sz w:val="18"/>
          <w:szCs w:val="18"/>
        </w:rPr>
        <w:t>:</w:t>
      </w:r>
      <w:proofErr w:type="gramEnd"/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Fonts w:ascii="Tahoma" w:hAnsi="Tahoma" w:cs="Tahoma"/>
          <w:color w:val="444444"/>
          <w:sz w:val="18"/>
          <w:szCs w:val="18"/>
          <w:rtl/>
        </w:rPr>
        <w:t>اعضای هیأت علمی، دانشجویان و کارکنان دانشگاه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Style w:val="Strong"/>
          <w:rFonts w:ascii="Tahoma" w:hAnsi="Tahoma" w:cs="Tahoma"/>
          <w:color w:val="444444"/>
          <w:sz w:val="18"/>
          <w:szCs w:val="18"/>
        </w:rPr>
        <w:t>6-</w:t>
      </w:r>
      <w:r>
        <w:rPr>
          <w:rStyle w:val="Strong"/>
          <w:rFonts w:ascii="Tahoma" w:hAnsi="Tahoma" w:cs="Tahoma"/>
          <w:color w:val="444444"/>
          <w:sz w:val="18"/>
          <w:szCs w:val="18"/>
          <w:rtl/>
        </w:rPr>
        <w:t>بخشهای کتابخانه</w:t>
      </w:r>
      <w:r>
        <w:rPr>
          <w:rStyle w:val="Strong"/>
          <w:rFonts w:ascii="Tahoma" w:hAnsi="Tahoma" w:cs="Tahoma"/>
          <w:color w:val="444444"/>
          <w:sz w:val="18"/>
          <w:szCs w:val="18"/>
        </w:rPr>
        <w:t xml:space="preserve"> :</w:t>
      </w:r>
      <w:r>
        <w:rPr>
          <w:rFonts w:ascii="Tahoma" w:hAnsi="Tahoma" w:cs="Tahoma"/>
          <w:color w:val="444444"/>
          <w:sz w:val="18"/>
          <w:szCs w:val="18"/>
        </w:rPr>
        <w:t>   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Fonts w:ascii="Tahoma" w:hAnsi="Tahoma" w:cs="Tahoma"/>
          <w:color w:val="444444"/>
          <w:sz w:val="18"/>
          <w:szCs w:val="18"/>
          <w:rtl/>
        </w:rPr>
        <w:t>ا</w:t>
      </w:r>
      <w:r>
        <w:rPr>
          <w:rStyle w:val="Strong"/>
          <w:rFonts w:ascii="Tahoma" w:hAnsi="Tahoma" w:cs="Tahoma"/>
          <w:color w:val="444444"/>
          <w:sz w:val="18"/>
          <w:szCs w:val="18"/>
          <w:rtl/>
        </w:rPr>
        <w:t>لف. بخش مجموعه سازی</w:t>
      </w:r>
      <w:r>
        <w:rPr>
          <w:rStyle w:val="Strong"/>
          <w:rFonts w:ascii="Tahoma" w:hAnsi="Tahoma" w:cs="Tahoma"/>
          <w:color w:val="444444"/>
          <w:sz w:val="18"/>
          <w:szCs w:val="18"/>
        </w:rPr>
        <w:t>: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Fonts w:ascii="Tahoma" w:hAnsi="Tahoma" w:cs="Tahoma"/>
          <w:color w:val="444444"/>
          <w:sz w:val="18"/>
          <w:szCs w:val="18"/>
          <w:rtl/>
        </w:rPr>
        <w:t>در این بخش فرایند مجموعه سازی به صورت زیر انجام می پذیرد</w:t>
      </w:r>
      <w:r>
        <w:rPr>
          <w:rFonts w:ascii="Tahoma" w:hAnsi="Tahoma" w:cs="Tahoma"/>
          <w:color w:val="444444"/>
          <w:sz w:val="18"/>
          <w:szCs w:val="18"/>
        </w:rPr>
        <w:t>:</w:t>
      </w:r>
      <w:r>
        <w:rPr>
          <w:rFonts w:ascii="Tahoma" w:hAnsi="Tahoma" w:cs="Tahoma"/>
          <w:color w:val="444444"/>
          <w:sz w:val="18"/>
          <w:szCs w:val="18"/>
        </w:rPr>
        <w:br/>
        <w:t xml:space="preserve">- </w:t>
      </w:r>
      <w:r>
        <w:rPr>
          <w:rFonts w:ascii="Tahoma" w:hAnsi="Tahoma" w:cs="Tahoma"/>
          <w:color w:val="444444"/>
          <w:sz w:val="18"/>
          <w:szCs w:val="18"/>
          <w:rtl/>
        </w:rPr>
        <w:t>انتخاب منابع با توجه به درخواستهای  دانشجویان و اعضای هیات</w:t>
      </w:r>
      <w:r>
        <w:rPr>
          <w:rFonts w:ascii="Tahoma" w:hAnsi="Tahoma" w:cs="Tahoma"/>
          <w:color w:val="444444"/>
          <w:sz w:val="18"/>
          <w:szCs w:val="18"/>
        </w:rPr>
        <w:br/>
        <w:t xml:space="preserve">- </w:t>
      </w:r>
      <w:r>
        <w:rPr>
          <w:rFonts w:ascii="Tahoma" w:hAnsi="Tahoma" w:cs="Tahoma"/>
          <w:color w:val="444444"/>
          <w:sz w:val="18"/>
          <w:szCs w:val="18"/>
          <w:rtl/>
        </w:rPr>
        <w:t>تطبیق درخواستهای واصله با مجموعه موجود در کتابخانه و تعیین اولویت جهت خرید منابع</w:t>
      </w:r>
      <w:r>
        <w:rPr>
          <w:rFonts w:ascii="Tahoma" w:hAnsi="Tahoma" w:cs="Tahoma"/>
          <w:color w:val="444444"/>
          <w:sz w:val="18"/>
          <w:szCs w:val="18"/>
        </w:rPr>
        <w:br/>
        <w:t xml:space="preserve">- </w:t>
      </w:r>
      <w:r>
        <w:rPr>
          <w:rFonts w:ascii="Tahoma" w:hAnsi="Tahoma" w:cs="Tahoma"/>
          <w:color w:val="444444"/>
          <w:sz w:val="18"/>
          <w:szCs w:val="18"/>
          <w:rtl/>
        </w:rPr>
        <w:t>خریداری منابع</w:t>
      </w:r>
      <w:r>
        <w:rPr>
          <w:rFonts w:ascii="Tahoma" w:hAnsi="Tahoma" w:cs="Tahoma"/>
          <w:color w:val="444444"/>
          <w:sz w:val="18"/>
          <w:szCs w:val="18"/>
        </w:rPr>
        <w:br/>
        <w:t>-</w:t>
      </w:r>
      <w:r>
        <w:rPr>
          <w:rFonts w:ascii="Tahoma" w:hAnsi="Tahoma" w:cs="Tahoma"/>
          <w:color w:val="444444"/>
          <w:sz w:val="18"/>
          <w:szCs w:val="18"/>
          <w:rtl/>
        </w:rPr>
        <w:t>تثبیت منابع و ارجاع به بخش سازماندهی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Style w:val="Strong"/>
          <w:rFonts w:ascii="Tahoma" w:hAnsi="Tahoma" w:cs="Tahoma"/>
          <w:color w:val="444444"/>
          <w:sz w:val="18"/>
          <w:szCs w:val="18"/>
          <w:rtl/>
        </w:rPr>
        <w:t>ب. بخش سازماندهی واماده سازی منابع</w:t>
      </w:r>
      <w:r>
        <w:rPr>
          <w:rStyle w:val="Strong"/>
          <w:rFonts w:ascii="Tahoma" w:hAnsi="Tahoma" w:cs="Tahoma"/>
          <w:color w:val="444444"/>
          <w:sz w:val="18"/>
          <w:szCs w:val="18"/>
        </w:rPr>
        <w:t>: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Fonts w:ascii="Tahoma" w:hAnsi="Tahoma" w:cs="Tahoma"/>
          <w:color w:val="444444"/>
          <w:sz w:val="18"/>
          <w:szCs w:val="18"/>
          <w:rtl/>
        </w:rPr>
        <w:t>در این بخش فرایند سازماندهی منابع به صورت رایانه ای و با استفاده از نرم افزار پارس آذزخش به صورت زیر انجام می پذیرد</w:t>
      </w:r>
      <w:r>
        <w:rPr>
          <w:rFonts w:ascii="Tahoma" w:hAnsi="Tahoma" w:cs="Tahoma"/>
          <w:color w:val="444444"/>
          <w:sz w:val="18"/>
          <w:szCs w:val="18"/>
        </w:rPr>
        <w:t>:</w:t>
      </w:r>
      <w:r>
        <w:rPr>
          <w:rFonts w:ascii="Tahoma" w:hAnsi="Tahoma" w:cs="Tahoma"/>
          <w:color w:val="444444"/>
          <w:sz w:val="18"/>
          <w:szCs w:val="18"/>
        </w:rPr>
        <w:br/>
        <w:t xml:space="preserve">- </w:t>
      </w:r>
      <w:r>
        <w:rPr>
          <w:rFonts w:ascii="Tahoma" w:hAnsi="Tahoma" w:cs="Tahoma"/>
          <w:color w:val="444444"/>
          <w:sz w:val="18"/>
          <w:szCs w:val="18"/>
          <w:rtl/>
        </w:rPr>
        <w:t>فهرست نویسی توصیفی و تحلیلی منابع</w:t>
      </w:r>
      <w:r>
        <w:rPr>
          <w:rFonts w:ascii="Tahoma" w:hAnsi="Tahoma" w:cs="Tahoma"/>
          <w:color w:val="444444"/>
          <w:sz w:val="18"/>
          <w:szCs w:val="18"/>
        </w:rPr>
        <w:br/>
        <w:t xml:space="preserve">- </w:t>
      </w:r>
      <w:r>
        <w:rPr>
          <w:rFonts w:ascii="Tahoma" w:hAnsi="Tahoma" w:cs="Tahoma"/>
          <w:color w:val="444444"/>
          <w:sz w:val="18"/>
          <w:szCs w:val="18"/>
          <w:rtl/>
        </w:rPr>
        <w:t>رده بندی منابع بر اساس نظام رده بندی کتابخانه پزشکی کنگره آمریکا</w:t>
      </w:r>
      <w:r>
        <w:rPr>
          <w:rFonts w:ascii="Tahoma" w:hAnsi="Tahoma" w:cs="Tahoma"/>
          <w:color w:val="444444"/>
          <w:sz w:val="18"/>
          <w:szCs w:val="18"/>
        </w:rPr>
        <w:t>( NLM )</w:t>
      </w:r>
      <w:r>
        <w:rPr>
          <w:rFonts w:ascii="Tahoma" w:hAnsi="Tahoma" w:cs="Tahoma"/>
          <w:color w:val="444444"/>
          <w:sz w:val="18"/>
          <w:szCs w:val="18"/>
        </w:rPr>
        <w:br/>
        <w:t xml:space="preserve">- </w:t>
      </w:r>
      <w:r>
        <w:rPr>
          <w:rFonts w:ascii="Tahoma" w:hAnsi="Tahoma" w:cs="Tahoma"/>
          <w:color w:val="444444"/>
          <w:sz w:val="18"/>
          <w:szCs w:val="18"/>
          <w:rtl/>
        </w:rPr>
        <w:t>آماده سازی منابع جهت ورود به کتابخانه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Style w:val="Strong"/>
          <w:rFonts w:ascii="Tahoma" w:hAnsi="Tahoma" w:cs="Tahoma"/>
          <w:color w:val="444444"/>
          <w:sz w:val="18"/>
          <w:szCs w:val="18"/>
          <w:rtl/>
        </w:rPr>
        <w:t>ج. بخش گردش و امانت</w:t>
      </w:r>
      <w:r>
        <w:rPr>
          <w:rStyle w:val="Strong"/>
          <w:rFonts w:ascii="Tahoma" w:hAnsi="Tahoma" w:cs="Tahoma"/>
          <w:color w:val="444444"/>
          <w:sz w:val="18"/>
          <w:szCs w:val="18"/>
        </w:rPr>
        <w:t>:</w:t>
      </w:r>
      <w:r>
        <w:rPr>
          <w:rFonts w:ascii="Tahoma" w:hAnsi="Tahoma" w:cs="Tahoma"/>
          <w:color w:val="444444"/>
          <w:sz w:val="18"/>
          <w:szCs w:val="18"/>
        </w:rPr>
        <w:br/>
      </w:r>
      <w:r>
        <w:rPr>
          <w:rFonts w:ascii="Tahoma" w:hAnsi="Tahoma" w:cs="Tahoma"/>
          <w:color w:val="444444"/>
          <w:sz w:val="18"/>
          <w:szCs w:val="18"/>
          <w:rtl/>
        </w:rPr>
        <w:t>ارائه خدمات امانت، تمدید و رزرو منابع براساس آیین نامه درون کتابخانه در این بخش انجام می پذیرد</w:t>
      </w:r>
      <w:r>
        <w:rPr>
          <w:rFonts w:ascii="Tahoma" w:hAnsi="Tahoma" w:cs="Tahoma"/>
          <w:color w:val="444444"/>
          <w:sz w:val="18"/>
          <w:szCs w:val="18"/>
        </w:rPr>
        <w:t>.</w:t>
      </w:r>
    </w:p>
    <w:p w:rsidR="00320361" w:rsidRDefault="00320361" w:rsidP="006F2C19">
      <w:pPr>
        <w:bidi/>
      </w:pPr>
    </w:p>
    <w:sectPr w:rsidR="003203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19"/>
    <w:rsid w:val="00320361"/>
    <w:rsid w:val="006F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FD62D71-DBD0-4246-8FE0-E57A104F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2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F2C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6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Abedini</dc:creator>
  <cp:keywords/>
  <dc:description/>
  <cp:lastModifiedBy>Zahra Abedini</cp:lastModifiedBy>
  <cp:revision>1</cp:revision>
  <dcterms:created xsi:type="dcterms:W3CDTF">2025-08-30T09:28:00Z</dcterms:created>
  <dcterms:modified xsi:type="dcterms:W3CDTF">2025-08-30T09:29:00Z</dcterms:modified>
</cp:coreProperties>
</file>